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8B" w:rsidRDefault="0010684F">
      <w:bookmarkStart w:id="0" w:name="_GoBack"/>
      <w:bookmarkEnd w:id="0"/>
      <w:r>
        <w:rPr>
          <w:rFonts w:ascii="Verdana" w:hAnsi="Verdana"/>
          <w:b/>
          <w:noProof/>
          <w:sz w:val="20"/>
          <w:szCs w:val="20"/>
          <w:lang w:val="en-US"/>
        </w:rPr>
        <w:drawing>
          <wp:inline distT="0" distB="0" distL="0" distR="0">
            <wp:extent cx="5270500" cy="698500"/>
            <wp:effectExtent l="0" t="0" r="12700" b="12700"/>
            <wp:docPr id="1" name="Picture 1" descr="Niss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ssan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84F" w:rsidRDefault="0010684F"/>
    <w:p w:rsidR="0010684F" w:rsidRDefault="0010684F"/>
    <w:p w:rsidR="0010684F" w:rsidRDefault="0010684F"/>
    <w:p w:rsidR="0010684F" w:rsidRPr="00FA67B3" w:rsidRDefault="0010684F" w:rsidP="0010684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24 April 2013</w:t>
      </w:r>
    </w:p>
    <w:p w:rsidR="0010684F" w:rsidRPr="00FA67B3" w:rsidRDefault="0010684F" w:rsidP="0010684F">
      <w:pPr>
        <w:jc w:val="both"/>
        <w:rPr>
          <w:rFonts w:ascii="Verdana" w:hAnsi="Verdana"/>
          <w:sz w:val="18"/>
          <w:szCs w:val="18"/>
        </w:rPr>
      </w:pPr>
      <w:r w:rsidRPr="00FA67B3">
        <w:rPr>
          <w:rFonts w:ascii="Verdana" w:hAnsi="Verdana"/>
          <w:sz w:val="18"/>
          <w:szCs w:val="18"/>
        </w:rPr>
        <w:t>For Immediate Release</w:t>
      </w:r>
    </w:p>
    <w:p w:rsidR="0010684F" w:rsidRPr="004F351C" w:rsidRDefault="0010684F" w:rsidP="0010684F">
      <w:pPr>
        <w:jc w:val="both"/>
        <w:rPr>
          <w:rFonts w:ascii="Verdana" w:hAnsi="Verdana"/>
          <w:b/>
          <w:sz w:val="20"/>
          <w:szCs w:val="20"/>
        </w:rPr>
      </w:pPr>
    </w:p>
    <w:p w:rsidR="0010684F" w:rsidRDefault="0010684F" w:rsidP="0010684F">
      <w:pPr>
        <w:jc w:val="both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100% ELECTRIC.</w:t>
      </w:r>
      <w:proofErr w:type="gramEnd"/>
      <w:r>
        <w:rPr>
          <w:rFonts w:ascii="Verdana" w:hAnsi="Verdana"/>
          <w:b/>
          <w:sz w:val="28"/>
          <w:szCs w:val="28"/>
        </w:rPr>
        <w:t xml:space="preserve"> 100 IMPROVEMENTS</w:t>
      </w: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  <w:r w:rsidRPr="00DF311F">
        <w:rPr>
          <w:rFonts w:ascii="Verdana" w:hAnsi="Verdana"/>
          <w:sz w:val="20"/>
          <w:szCs w:val="20"/>
        </w:rPr>
        <w:t>The world’s best</w:t>
      </w:r>
      <w:r>
        <w:rPr>
          <w:rFonts w:ascii="Verdana" w:hAnsi="Verdana"/>
          <w:sz w:val="20"/>
          <w:szCs w:val="20"/>
        </w:rPr>
        <w:t xml:space="preserve"> </w:t>
      </w:r>
      <w:r w:rsidRPr="00DF311F">
        <w:rPr>
          <w:rFonts w:ascii="Verdana" w:hAnsi="Verdana"/>
          <w:sz w:val="20"/>
          <w:szCs w:val="20"/>
        </w:rPr>
        <w:t xml:space="preserve">selling all-electric car </w:t>
      </w:r>
      <w:r>
        <w:rPr>
          <w:rFonts w:ascii="Verdana" w:hAnsi="Verdana"/>
          <w:sz w:val="20"/>
          <w:szCs w:val="20"/>
        </w:rPr>
        <w:t>has been made</w:t>
      </w:r>
      <w:r w:rsidRPr="00DF311F">
        <w:rPr>
          <w:rFonts w:ascii="Verdana" w:hAnsi="Verdana"/>
          <w:sz w:val="20"/>
          <w:szCs w:val="20"/>
        </w:rPr>
        <w:t xml:space="preserve"> even more impressive…and it’s available </w:t>
      </w:r>
      <w:r>
        <w:rPr>
          <w:rFonts w:ascii="Verdana" w:hAnsi="Verdana"/>
          <w:sz w:val="20"/>
          <w:szCs w:val="20"/>
        </w:rPr>
        <w:t xml:space="preserve">to order </w:t>
      </w:r>
      <w:r w:rsidRPr="00DF311F">
        <w:rPr>
          <w:rFonts w:ascii="Verdana" w:hAnsi="Verdana"/>
          <w:sz w:val="20"/>
          <w:szCs w:val="20"/>
        </w:rPr>
        <w:t xml:space="preserve">now from </w:t>
      </w:r>
      <w:r w:rsidRPr="00DF311F">
        <w:rPr>
          <w:rFonts w:ascii="Verdana" w:hAnsi="Verdana"/>
          <w:b/>
          <w:sz w:val="20"/>
          <w:szCs w:val="20"/>
        </w:rPr>
        <w:t>[TOWN]</w:t>
      </w:r>
      <w:r w:rsidRPr="00DF311F">
        <w:rPr>
          <w:rFonts w:ascii="Verdana" w:hAnsi="Verdana"/>
          <w:sz w:val="20"/>
          <w:szCs w:val="20"/>
        </w:rPr>
        <w:t xml:space="preserve"> Nissan retailer </w:t>
      </w:r>
      <w:r w:rsidRPr="00DF311F">
        <w:rPr>
          <w:rFonts w:ascii="Verdana" w:hAnsi="Verdana"/>
          <w:b/>
          <w:sz w:val="20"/>
          <w:szCs w:val="20"/>
        </w:rPr>
        <w:t>[DEALERSHIP NAME]</w:t>
      </w:r>
      <w:r w:rsidRPr="00DF311F">
        <w:rPr>
          <w:rFonts w:ascii="Verdana" w:hAnsi="Verdana"/>
          <w:sz w:val="20"/>
          <w:szCs w:val="20"/>
        </w:rPr>
        <w:t>.</w:t>
      </w: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Engineers and designers have made over 100 improvements to the </w:t>
      </w:r>
      <w:proofErr w:type="spellStart"/>
      <w:r>
        <w:rPr>
          <w:rFonts w:ascii="Verdana" w:hAnsi="Verdana"/>
          <w:sz w:val="20"/>
          <w:szCs w:val="20"/>
        </w:rPr>
        <w:t>groundbreaking</w:t>
      </w:r>
      <w:proofErr w:type="spellEnd"/>
      <w:r>
        <w:rPr>
          <w:rFonts w:ascii="Verdana" w:hAnsi="Verdana"/>
          <w:sz w:val="20"/>
          <w:szCs w:val="20"/>
        </w:rPr>
        <w:t xml:space="preserve"> first generation Nissan LEAF to create a model that’s even more appealing, practical and affordable than ever before.</w:t>
      </w: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British-built second generation LEAF can travel further than its predecessor – 124 miles compared to 109 miles – and is quicker to charge too. It can be charged using a regular domestic socket for as little as £2 and in as little as 30 minutes when using a specialist charging point.</w:t>
      </w: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What’s more, the new LEAF, which will arrive in UK showrooms in June, now comes in three distinct trim levels for great choice. A new battery leasing option makes financing more flexible and an enhanced battery warranty gives added peace of mind.</w:t>
      </w: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 of this means a life without expensive trips to the filling </w:t>
      </w:r>
      <w:proofErr w:type="gramStart"/>
      <w:r>
        <w:rPr>
          <w:rFonts w:ascii="Verdana" w:hAnsi="Verdana"/>
          <w:sz w:val="20"/>
          <w:szCs w:val="20"/>
        </w:rPr>
        <w:t>station,</w:t>
      </w:r>
      <w:proofErr w:type="gramEnd"/>
      <w:r>
        <w:rPr>
          <w:rFonts w:ascii="Verdana" w:hAnsi="Verdana"/>
          <w:sz w:val="20"/>
          <w:szCs w:val="20"/>
        </w:rPr>
        <w:t xml:space="preserve"> costly car tax or hefty London Congestion Charge payments could be a reality for many more motorists.</w:t>
      </w: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  <w:r w:rsidRPr="00771CC6">
        <w:rPr>
          <w:rFonts w:ascii="Verdana" w:hAnsi="Verdana"/>
          <w:b/>
          <w:sz w:val="20"/>
          <w:szCs w:val="20"/>
        </w:rPr>
        <w:t>[NAME]</w:t>
      </w:r>
      <w:r>
        <w:rPr>
          <w:rFonts w:ascii="Verdana" w:hAnsi="Verdana"/>
          <w:sz w:val="20"/>
          <w:szCs w:val="20"/>
        </w:rPr>
        <w:t xml:space="preserve">, Electric Vehicle Relationship Manager at </w:t>
      </w:r>
      <w:r w:rsidRPr="00771CC6">
        <w:rPr>
          <w:rFonts w:ascii="Verdana" w:hAnsi="Verdana"/>
          <w:b/>
          <w:sz w:val="20"/>
          <w:szCs w:val="20"/>
        </w:rPr>
        <w:t>[DEALERSHIP NAME]</w:t>
      </w:r>
      <w:r>
        <w:rPr>
          <w:rFonts w:ascii="Verdana" w:hAnsi="Verdana"/>
          <w:sz w:val="20"/>
          <w:szCs w:val="20"/>
        </w:rPr>
        <w:t xml:space="preserve">’s </w:t>
      </w:r>
      <w:r w:rsidRPr="00771CC6">
        <w:rPr>
          <w:rFonts w:ascii="Verdana" w:hAnsi="Verdana"/>
          <w:b/>
          <w:sz w:val="20"/>
          <w:szCs w:val="20"/>
        </w:rPr>
        <w:t>[ADDRESS LINE 1]</w:t>
      </w:r>
      <w:r>
        <w:rPr>
          <w:rFonts w:ascii="Verdana" w:hAnsi="Verdana"/>
          <w:sz w:val="20"/>
          <w:szCs w:val="20"/>
        </w:rPr>
        <w:t xml:space="preserve"> showroom, said: “If you drive less than 100 miles a day, which most motorists do, then the LEAF is an incredibly practical and super-economical car to own.</w:t>
      </w: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“And there’s no compromise in comfort or performance. The LEAF’s a brilliant car to drive and has more creature comforts and little luxuries than you may expect.</w:t>
      </w: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“I’d urge anyone in the market for a new car to come to the dealership to take one for a test drive and do the sums before committing themselves to another conventionally-powered car.”</w:t>
      </w: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with its predecessor, the second generation LEAF benefits from the Government’s £5,000 plug-in grant – a one-off payment that automatically brings down the purchase price.</w:t>
      </w: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well-equipped entry level </w:t>
      </w:r>
      <w:proofErr w:type="spellStart"/>
      <w:r>
        <w:rPr>
          <w:rFonts w:ascii="Verdana" w:hAnsi="Verdana"/>
          <w:sz w:val="20"/>
          <w:szCs w:val="20"/>
        </w:rPr>
        <w:t>Visia</w:t>
      </w:r>
      <w:proofErr w:type="spellEnd"/>
      <w:r>
        <w:rPr>
          <w:rFonts w:ascii="Verdana" w:hAnsi="Verdana"/>
          <w:sz w:val="20"/>
          <w:szCs w:val="20"/>
        </w:rPr>
        <w:t xml:space="preserve"> LEAF is available from just £20,990 RRP while</w:t>
      </w: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the</w:t>
      </w:r>
      <w:proofErr w:type="gramEnd"/>
      <w:r>
        <w:rPr>
          <w:rFonts w:ascii="Verdana" w:hAnsi="Verdana"/>
          <w:sz w:val="20"/>
          <w:szCs w:val="20"/>
        </w:rPr>
        <w:t xml:space="preserve"> range-topping </w:t>
      </w:r>
      <w:proofErr w:type="spellStart"/>
      <w:r>
        <w:rPr>
          <w:rFonts w:ascii="Verdana" w:hAnsi="Verdana"/>
          <w:sz w:val="20"/>
          <w:szCs w:val="20"/>
        </w:rPr>
        <w:t>Tekna</w:t>
      </w:r>
      <w:proofErr w:type="spellEnd"/>
      <w:r>
        <w:rPr>
          <w:rFonts w:ascii="Verdana" w:hAnsi="Verdana"/>
          <w:sz w:val="20"/>
          <w:szCs w:val="20"/>
        </w:rPr>
        <w:t xml:space="preserve"> LEAF, which features a state-of-the-art </w:t>
      </w:r>
      <w:r>
        <w:rPr>
          <w:rFonts w:ascii="Verdana" w:hAnsi="Verdana" w:cs="Arial"/>
          <w:sz w:val="20"/>
          <w:szCs w:val="20"/>
        </w:rPr>
        <w:t xml:space="preserve">BOSE sound system, </w:t>
      </w:r>
      <w:r w:rsidRPr="00561BAF">
        <w:rPr>
          <w:rFonts w:ascii="Verdana" w:hAnsi="Verdana" w:cs="Arial"/>
          <w:sz w:val="20"/>
          <w:szCs w:val="20"/>
        </w:rPr>
        <w:t>17-inch alloys and LED headlamps</w:t>
      </w:r>
      <w:r>
        <w:rPr>
          <w:rFonts w:ascii="Verdana" w:hAnsi="Verdana"/>
          <w:sz w:val="20"/>
          <w:szCs w:val="20"/>
        </w:rPr>
        <w:t xml:space="preserve"> – is available from just £25,490 RRP.</w:t>
      </w:r>
    </w:p>
    <w:p w:rsidR="0010684F" w:rsidRPr="00513A96" w:rsidRDefault="0010684F" w:rsidP="0010684F">
      <w:pPr>
        <w:jc w:val="both"/>
        <w:rPr>
          <w:rFonts w:ascii="Verdana" w:hAnsi="Verdana"/>
          <w:sz w:val="20"/>
          <w:szCs w:val="20"/>
        </w:rPr>
      </w:pPr>
    </w:p>
    <w:p w:rsidR="0010684F" w:rsidRPr="00513A96" w:rsidRDefault="0010684F" w:rsidP="0010684F">
      <w:pPr>
        <w:jc w:val="both"/>
        <w:rPr>
          <w:rFonts w:ascii="Verdana" w:hAnsi="Verdana" w:cs="Arial"/>
          <w:sz w:val="20"/>
          <w:szCs w:val="20"/>
        </w:rPr>
      </w:pPr>
      <w:r w:rsidRPr="00513A96">
        <w:rPr>
          <w:rFonts w:ascii="Verdana" w:hAnsi="Verdana"/>
          <w:sz w:val="20"/>
          <w:szCs w:val="20"/>
        </w:rPr>
        <w:t xml:space="preserve">But cost of ownership could be reduced further with the introduction of the new </w:t>
      </w:r>
      <w:proofErr w:type="gramStart"/>
      <w:r w:rsidRPr="00513A96">
        <w:rPr>
          <w:rFonts w:ascii="Verdana" w:hAnsi="Verdana"/>
          <w:sz w:val="20"/>
          <w:szCs w:val="20"/>
        </w:rPr>
        <w:t>battery leasing</w:t>
      </w:r>
      <w:proofErr w:type="gramEnd"/>
      <w:r w:rsidRPr="00513A96">
        <w:rPr>
          <w:rFonts w:ascii="Verdana" w:hAnsi="Verdana"/>
          <w:sz w:val="20"/>
          <w:szCs w:val="20"/>
        </w:rPr>
        <w:t xml:space="preserve"> scheme which enables motorists to bring down the initial purchase price of the car and then lease its battery over a fixed term with convenient </w:t>
      </w:r>
      <w:r w:rsidRPr="00513A96">
        <w:rPr>
          <w:rFonts w:ascii="Verdana" w:hAnsi="Verdana"/>
          <w:sz w:val="20"/>
          <w:szCs w:val="20"/>
        </w:rPr>
        <w:lastRenderedPageBreak/>
        <w:t>monthly payments.</w:t>
      </w:r>
      <w:r w:rsidRPr="00513A96">
        <w:rPr>
          <w:rFonts w:ascii="Verdana" w:hAnsi="Verdana" w:cs="Arial"/>
          <w:sz w:val="20"/>
          <w:szCs w:val="20"/>
        </w:rPr>
        <w:t xml:space="preserve"> The separate battery lease payment ranges from just £70 per month depending on the length of the contract and mileage covered.</w:t>
      </w: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</w:p>
    <w:p w:rsidR="0010684F" w:rsidRDefault="0010684F" w:rsidP="0010684F">
      <w:pPr>
        <w:jc w:val="both"/>
        <w:rPr>
          <w:rFonts w:ascii="Verdana" w:hAnsi="Verdana" w:cs="Arial"/>
          <w:sz w:val="20"/>
          <w:szCs w:val="20"/>
        </w:rPr>
      </w:pPr>
      <w:r w:rsidRPr="00327D69">
        <w:rPr>
          <w:rFonts w:ascii="Verdana" w:hAnsi="Verdana" w:cs="Arial"/>
          <w:sz w:val="20"/>
          <w:szCs w:val="20"/>
        </w:rPr>
        <w:t xml:space="preserve">Whichever route buyers choose to LEAF ownership, peace of mind is assured with Nissan's enhanced battery warranty. The warranty on the previous-generation LEAF's battery covered it against defective materials or workmanship for five years. The extended warranty also protects against </w:t>
      </w:r>
      <w:r w:rsidRPr="00327D69">
        <w:rPr>
          <w:rFonts w:ascii="Verdana" w:hAnsi="Verdana" w:cs="Arial"/>
          <w:bCs/>
          <w:sz w:val="20"/>
          <w:szCs w:val="20"/>
        </w:rPr>
        <w:t>capacity loss</w:t>
      </w:r>
      <w:r w:rsidRPr="00327D69">
        <w:rPr>
          <w:rFonts w:ascii="Verdana" w:hAnsi="Verdana" w:cs="Arial"/>
          <w:sz w:val="20"/>
          <w:szCs w:val="20"/>
        </w:rPr>
        <w:t>, with a commitment</w:t>
      </w:r>
      <w:r>
        <w:rPr>
          <w:rFonts w:ascii="Verdana" w:hAnsi="Verdana" w:cs="Arial"/>
          <w:sz w:val="20"/>
          <w:szCs w:val="20"/>
        </w:rPr>
        <w:t xml:space="preserve"> to repair or replace a </w:t>
      </w:r>
      <w:proofErr w:type="gramStart"/>
      <w:r>
        <w:rPr>
          <w:rFonts w:ascii="Verdana" w:hAnsi="Verdana" w:cs="Arial"/>
          <w:sz w:val="20"/>
          <w:szCs w:val="20"/>
        </w:rPr>
        <w:t xml:space="preserve">battery </w:t>
      </w:r>
      <w:r w:rsidRPr="00327D69">
        <w:rPr>
          <w:rFonts w:ascii="Verdana" w:hAnsi="Verdana" w:cs="Arial"/>
          <w:sz w:val="20"/>
          <w:szCs w:val="20"/>
        </w:rPr>
        <w:t>which</w:t>
      </w:r>
      <w:proofErr w:type="gramEnd"/>
      <w:r w:rsidRPr="00327D69">
        <w:rPr>
          <w:rFonts w:ascii="Verdana" w:hAnsi="Verdana" w:cs="Arial"/>
          <w:sz w:val="20"/>
          <w:szCs w:val="20"/>
        </w:rPr>
        <w:t xml:space="preserve"> falls short of what might reasonably be expected</w:t>
      </w:r>
      <w:r>
        <w:rPr>
          <w:rFonts w:ascii="Verdana" w:hAnsi="Verdana" w:cs="Arial"/>
          <w:sz w:val="20"/>
          <w:szCs w:val="20"/>
        </w:rPr>
        <w:t>.</w:t>
      </w:r>
    </w:p>
    <w:p w:rsidR="0010684F" w:rsidRDefault="0010684F" w:rsidP="0010684F">
      <w:pPr>
        <w:jc w:val="both"/>
        <w:rPr>
          <w:rFonts w:ascii="Verdana" w:hAnsi="Verdana" w:cs="Arial"/>
          <w:sz w:val="20"/>
          <w:szCs w:val="20"/>
        </w:rPr>
      </w:pPr>
    </w:p>
    <w:p w:rsidR="0010684F" w:rsidRPr="00327D69" w:rsidRDefault="0010684F" w:rsidP="001068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For more information about the second generation Nissan LEAF, or to book a test drive, call </w:t>
      </w:r>
      <w:r w:rsidRPr="009353FB">
        <w:rPr>
          <w:rFonts w:ascii="Verdana" w:hAnsi="Verdana" w:cs="Arial"/>
          <w:b/>
          <w:sz w:val="20"/>
          <w:szCs w:val="20"/>
        </w:rPr>
        <w:t>[DEALERSHIP NAME]</w:t>
      </w:r>
      <w:r>
        <w:rPr>
          <w:rFonts w:ascii="Verdana" w:hAnsi="Verdana" w:cs="Arial"/>
          <w:sz w:val="20"/>
          <w:szCs w:val="20"/>
        </w:rPr>
        <w:t xml:space="preserve"> now on </w:t>
      </w:r>
      <w:r w:rsidRPr="009353FB">
        <w:rPr>
          <w:rFonts w:ascii="Verdana" w:hAnsi="Verdana" w:cs="Arial"/>
          <w:b/>
          <w:sz w:val="20"/>
          <w:szCs w:val="20"/>
        </w:rPr>
        <w:t>[TEL]</w:t>
      </w:r>
      <w:r>
        <w:rPr>
          <w:rFonts w:ascii="Verdana" w:hAnsi="Verdana" w:cs="Arial"/>
          <w:sz w:val="20"/>
          <w:szCs w:val="20"/>
        </w:rPr>
        <w:t xml:space="preserve">, or visit the </w:t>
      </w:r>
      <w:r w:rsidRPr="009353FB">
        <w:rPr>
          <w:rFonts w:ascii="Verdana" w:hAnsi="Verdana" w:cs="Arial"/>
          <w:b/>
          <w:sz w:val="20"/>
          <w:szCs w:val="20"/>
        </w:rPr>
        <w:t xml:space="preserve">[ADDRESS LINE 1] </w:t>
      </w:r>
      <w:r>
        <w:rPr>
          <w:rFonts w:ascii="Verdana" w:hAnsi="Verdana" w:cs="Arial"/>
          <w:sz w:val="20"/>
          <w:szCs w:val="20"/>
        </w:rPr>
        <w:t>showroom.</w:t>
      </w:r>
    </w:p>
    <w:p w:rsidR="0010684F" w:rsidRPr="00D84A3C" w:rsidRDefault="0010684F" w:rsidP="0010684F">
      <w:pPr>
        <w:jc w:val="both"/>
        <w:rPr>
          <w:rFonts w:ascii="Verdana" w:hAnsi="Verdana"/>
          <w:sz w:val="20"/>
          <w:szCs w:val="20"/>
        </w:rPr>
      </w:pPr>
    </w:p>
    <w:p w:rsidR="0010684F" w:rsidRDefault="0010684F" w:rsidP="0010684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proofErr w:type="gramStart"/>
      <w:r>
        <w:rPr>
          <w:rFonts w:ascii="Verdana" w:hAnsi="Verdana"/>
          <w:sz w:val="20"/>
          <w:szCs w:val="20"/>
        </w:rPr>
        <w:t>ends</w:t>
      </w:r>
      <w:proofErr w:type="gramEnd"/>
      <w:r>
        <w:rPr>
          <w:rFonts w:ascii="Verdana" w:hAnsi="Verdana"/>
          <w:sz w:val="20"/>
          <w:szCs w:val="20"/>
        </w:rPr>
        <w:t>-</w:t>
      </w: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Caption: The new Nissan LEAF </w:t>
      </w: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</w:p>
    <w:p w:rsidR="0010684F" w:rsidRPr="00777965" w:rsidRDefault="0010684F" w:rsidP="001068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more information contact the Nissan Dealer PR team on </w:t>
      </w:r>
      <w:r w:rsidRPr="00777965">
        <w:rPr>
          <w:rFonts w:ascii="Verdana" w:hAnsi="Verdana"/>
          <w:sz w:val="20"/>
          <w:szCs w:val="20"/>
        </w:rPr>
        <w:t>07899 992871</w:t>
      </w: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</w:p>
    <w:p w:rsidR="0010684F" w:rsidRDefault="0010684F" w:rsidP="001068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048MH</w:t>
      </w:r>
    </w:p>
    <w:p w:rsidR="0010684F" w:rsidRPr="00CA72D3" w:rsidRDefault="0010684F" w:rsidP="0010684F">
      <w:pPr>
        <w:jc w:val="both"/>
        <w:rPr>
          <w:rFonts w:ascii="Verdana" w:hAnsi="Verdana"/>
          <w:sz w:val="20"/>
          <w:szCs w:val="20"/>
        </w:rPr>
      </w:pPr>
    </w:p>
    <w:p w:rsidR="0010684F" w:rsidRDefault="0010684F"/>
    <w:sectPr w:rsidR="0010684F" w:rsidSect="001F45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4F"/>
    <w:rsid w:val="0010684F"/>
    <w:rsid w:val="001F4582"/>
    <w:rsid w:val="0093528B"/>
    <w:rsid w:val="00C717D6"/>
    <w:rsid w:val="00E2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8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4F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8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4F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Macintosh Word</Application>
  <DocSecurity>0</DocSecurity>
  <Lines>22</Lines>
  <Paragraphs>6</Paragraphs>
  <ScaleCrop>false</ScaleCrop>
  <Company>Blackball Media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Dave Brown</cp:lastModifiedBy>
  <cp:revision>2</cp:revision>
  <dcterms:created xsi:type="dcterms:W3CDTF">2013-04-24T15:08:00Z</dcterms:created>
  <dcterms:modified xsi:type="dcterms:W3CDTF">2013-04-24T15:08:00Z</dcterms:modified>
</cp:coreProperties>
</file>