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Pr="0014599B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  <w:r w:rsidRPr="0014599B">
        <w:rPr>
          <w:rFonts w:ascii="Verdana" w:hAnsi="Verdana"/>
          <w:b/>
          <w:bCs/>
          <w:noProof/>
          <w:sz w:val="21"/>
          <w:szCs w:val="21"/>
          <w:lang w:val="en-GB" w:eastAsia="en-GB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Pr="00D97918" w:rsidRDefault="00645802" w:rsidP="001C470F">
      <w:pPr>
        <w:pStyle w:val="BodyA"/>
        <w:spacing w:line="360" w:lineRule="auto"/>
        <w:jc w:val="both"/>
        <w:rPr>
          <w:rFonts w:ascii="Verdana" w:hAnsi="Verdana"/>
          <w:noProof/>
          <w:sz w:val="21"/>
          <w:szCs w:val="21"/>
        </w:rPr>
      </w:pPr>
    </w:p>
    <w:p w14:paraId="1FEF821C" w14:textId="211D88A3" w:rsidR="00645802" w:rsidRDefault="006D65BE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February</w:t>
      </w:r>
      <w:r w:rsidR="00DF09C8" w:rsidRPr="00D97918">
        <w:rPr>
          <w:rFonts w:ascii="Verdana" w:hAnsi="Verdana"/>
          <w:sz w:val="18"/>
          <w:szCs w:val="18"/>
        </w:rPr>
        <w:t xml:space="preserve"> 202</w:t>
      </w:r>
      <w:r w:rsidR="00965677">
        <w:rPr>
          <w:rFonts w:ascii="Verdana" w:hAnsi="Verdana"/>
          <w:sz w:val="18"/>
          <w:szCs w:val="18"/>
        </w:rPr>
        <w:t>2</w:t>
      </w:r>
    </w:p>
    <w:p w14:paraId="3E728D44" w14:textId="42D51A17" w:rsidR="00DF7D15" w:rsidRPr="0014599B" w:rsidRDefault="006D65BE" w:rsidP="001C470F">
      <w:pPr>
        <w:pStyle w:val="BodyA"/>
        <w:spacing w:line="360" w:lineRule="auto"/>
        <w:jc w:val="both"/>
        <w:rPr>
          <w:sz w:val="21"/>
          <w:szCs w:val="21"/>
        </w:rPr>
      </w:pPr>
      <w:r>
        <w:rPr>
          <w:rFonts w:ascii="Verdana" w:eastAsia="Verdana" w:hAnsi="Verdana" w:cs="Verdana"/>
          <w:sz w:val="18"/>
          <w:szCs w:val="18"/>
        </w:rPr>
        <w:t>F</w:t>
      </w:r>
      <w:r w:rsidR="00DF7D15">
        <w:rPr>
          <w:rFonts w:ascii="Verdana" w:eastAsia="Verdana" w:hAnsi="Verdana" w:cs="Verdana"/>
          <w:sz w:val="18"/>
          <w:szCs w:val="18"/>
        </w:rPr>
        <w:t>or immediate release</w:t>
      </w:r>
    </w:p>
    <w:p w14:paraId="4D09FA71" w14:textId="77777777" w:rsidR="00CF524F" w:rsidRDefault="00CF524F" w:rsidP="009707BD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7CB94C0A" w14:textId="5F211CE7" w:rsidR="00974D10" w:rsidRPr="00F776F7" w:rsidRDefault="00965677" w:rsidP="001223EE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With Nissan, you’re Good</w:t>
      </w:r>
      <w:r w:rsidR="00C13D37">
        <w:rPr>
          <w:rFonts w:ascii="Verdana" w:hAnsi="Verdana"/>
          <w:b/>
          <w:bCs/>
          <w:sz w:val="28"/>
          <w:szCs w:val="28"/>
        </w:rPr>
        <w:t>-t</w:t>
      </w:r>
      <w:r>
        <w:rPr>
          <w:rFonts w:ascii="Verdana" w:hAnsi="Verdana"/>
          <w:b/>
          <w:bCs/>
          <w:sz w:val="28"/>
          <w:szCs w:val="28"/>
        </w:rPr>
        <w:t>o</w:t>
      </w:r>
      <w:r w:rsidR="00C13D37">
        <w:rPr>
          <w:rFonts w:ascii="Verdana" w:hAnsi="Verdana"/>
          <w:b/>
          <w:bCs/>
          <w:sz w:val="28"/>
          <w:szCs w:val="28"/>
        </w:rPr>
        <w:t>-</w:t>
      </w:r>
      <w:r>
        <w:rPr>
          <w:rFonts w:ascii="Verdana" w:hAnsi="Verdana"/>
          <w:b/>
          <w:bCs/>
          <w:sz w:val="28"/>
          <w:szCs w:val="28"/>
        </w:rPr>
        <w:t xml:space="preserve">Go! </w:t>
      </w:r>
      <w:r w:rsidR="001223EE">
        <w:rPr>
          <w:rFonts w:ascii="Verdana" w:hAnsi="Verdana"/>
          <w:b/>
          <w:bCs/>
          <w:sz w:val="28"/>
          <w:szCs w:val="28"/>
        </w:rPr>
        <w:t>Great n</w:t>
      </w:r>
      <w:r>
        <w:rPr>
          <w:rFonts w:ascii="Verdana" w:hAnsi="Verdana"/>
          <w:b/>
          <w:bCs/>
          <w:sz w:val="28"/>
          <w:szCs w:val="28"/>
        </w:rPr>
        <w:t xml:space="preserve">ew </w:t>
      </w:r>
      <w:r w:rsidR="00F87C1B">
        <w:rPr>
          <w:rFonts w:ascii="Verdana" w:hAnsi="Verdana"/>
          <w:b/>
          <w:bCs/>
          <w:sz w:val="28"/>
          <w:szCs w:val="28"/>
        </w:rPr>
        <w:t>aftercare</w:t>
      </w:r>
      <w:r>
        <w:rPr>
          <w:rFonts w:ascii="Verdana" w:hAnsi="Verdana"/>
          <w:b/>
          <w:bCs/>
          <w:sz w:val="28"/>
          <w:szCs w:val="28"/>
        </w:rPr>
        <w:t xml:space="preserve"> package for cars aged three to ten years</w:t>
      </w:r>
    </w:p>
    <w:p w14:paraId="49FF3B61" w14:textId="77777777" w:rsidR="006065CF" w:rsidRDefault="006065CF" w:rsidP="00386B4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p w14:paraId="4043A3A2" w14:textId="78E37B54" w:rsidR="00386B40" w:rsidRPr="00386B40" w:rsidRDefault="00386B40" w:rsidP="00386B4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86B40">
        <w:rPr>
          <w:rFonts w:ascii="Verdana" w:hAnsi="Verdana"/>
          <w:sz w:val="18"/>
          <w:szCs w:val="18"/>
        </w:rPr>
        <w:t xml:space="preserve">Nissan has announced a </w:t>
      </w:r>
      <w:r w:rsidR="003D1DE0">
        <w:rPr>
          <w:rFonts w:ascii="Verdana" w:hAnsi="Verdana"/>
          <w:sz w:val="18"/>
          <w:szCs w:val="18"/>
        </w:rPr>
        <w:t>great-value</w:t>
      </w:r>
      <w:r w:rsidRPr="00386B40">
        <w:rPr>
          <w:rFonts w:ascii="Verdana" w:hAnsi="Verdana"/>
          <w:sz w:val="18"/>
          <w:szCs w:val="18"/>
        </w:rPr>
        <w:t xml:space="preserve"> new initiative to help the owners of cars aged between three and ten years keep their vehicles in tip-top condition</w:t>
      </w:r>
      <w:r w:rsidR="006D65BE">
        <w:rPr>
          <w:rFonts w:ascii="Verdana" w:hAnsi="Verdana"/>
          <w:sz w:val="18"/>
          <w:szCs w:val="18"/>
        </w:rPr>
        <w:t xml:space="preserve"> – and you can find out more at </w:t>
      </w:r>
      <w:r w:rsidR="006D65BE" w:rsidRPr="006D65BE">
        <w:rPr>
          <w:rFonts w:ascii="Verdana" w:hAnsi="Verdana"/>
          <w:b/>
          <w:bCs/>
          <w:sz w:val="18"/>
          <w:szCs w:val="18"/>
        </w:rPr>
        <w:t>[DEALERSHIP NAME HERE]</w:t>
      </w:r>
      <w:r w:rsidR="006D65BE" w:rsidRPr="006B5F65">
        <w:rPr>
          <w:rFonts w:ascii="Verdana" w:hAnsi="Verdana"/>
          <w:sz w:val="18"/>
          <w:szCs w:val="18"/>
        </w:rPr>
        <w:t>.</w:t>
      </w:r>
    </w:p>
    <w:p w14:paraId="7DE95750" w14:textId="3FBC82D1" w:rsidR="00386B40" w:rsidRPr="00386B40" w:rsidRDefault="00386B40" w:rsidP="00386B4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86B40">
        <w:rPr>
          <w:rFonts w:ascii="Verdana" w:hAnsi="Verdana"/>
          <w:sz w:val="18"/>
          <w:szCs w:val="18"/>
        </w:rPr>
        <w:t>The Good-to-Go Package ensure</w:t>
      </w:r>
      <w:r w:rsidR="006D65BE">
        <w:rPr>
          <w:rFonts w:ascii="Verdana" w:hAnsi="Verdana"/>
          <w:sz w:val="18"/>
          <w:szCs w:val="18"/>
        </w:rPr>
        <w:t>s</w:t>
      </w:r>
      <w:r w:rsidRPr="00386B40">
        <w:rPr>
          <w:rFonts w:ascii="Verdana" w:hAnsi="Verdana"/>
          <w:sz w:val="18"/>
          <w:szCs w:val="18"/>
        </w:rPr>
        <w:t xml:space="preserve"> total peace of mind for owners of slightly older examples of Nissan models such as the best-selling crossovers Juke and Qashqai, the all-electric LEAF </w:t>
      </w:r>
      <w:proofErr w:type="gramStart"/>
      <w:r w:rsidRPr="00386B40">
        <w:rPr>
          <w:rFonts w:ascii="Verdana" w:hAnsi="Verdana"/>
          <w:sz w:val="18"/>
          <w:szCs w:val="18"/>
        </w:rPr>
        <w:t>hatchback</w:t>
      </w:r>
      <w:proofErr w:type="gramEnd"/>
      <w:r w:rsidRPr="00386B40">
        <w:rPr>
          <w:rFonts w:ascii="Verdana" w:hAnsi="Verdana"/>
          <w:sz w:val="18"/>
          <w:szCs w:val="18"/>
        </w:rPr>
        <w:t xml:space="preserve"> and the tech-connected city car Micra. </w:t>
      </w:r>
    </w:p>
    <w:p w14:paraId="7BC7939E" w14:textId="6CF9A2DD" w:rsidR="00386B40" w:rsidRPr="00386B40" w:rsidRDefault="00386B40" w:rsidP="00386B4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86B40">
        <w:rPr>
          <w:rFonts w:ascii="Verdana" w:hAnsi="Verdana"/>
          <w:sz w:val="18"/>
          <w:szCs w:val="18"/>
        </w:rPr>
        <w:t xml:space="preserve">The </w:t>
      </w:r>
      <w:r w:rsidR="003C0E12">
        <w:rPr>
          <w:rFonts w:ascii="Verdana" w:hAnsi="Verdana"/>
          <w:sz w:val="18"/>
          <w:szCs w:val="18"/>
        </w:rPr>
        <w:t>fantastic</w:t>
      </w:r>
      <w:r w:rsidRPr="00386B40">
        <w:rPr>
          <w:rFonts w:ascii="Verdana" w:hAnsi="Verdana"/>
          <w:sz w:val="18"/>
          <w:szCs w:val="18"/>
        </w:rPr>
        <w:t xml:space="preserve"> </w:t>
      </w:r>
      <w:r w:rsidR="003C0E12">
        <w:rPr>
          <w:rFonts w:ascii="Verdana" w:hAnsi="Verdana"/>
          <w:sz w:val="18"/>
          <w:szCs w:val="18"/>
        </w:rPr>
        <w:t>combination of benefits</w:t>
      </w:r>
      <w:r w:rsidRPr="00386B40">
        <w:rPr>
          <w:rFonts w:ascii="Verdana" w:hAnsi="Verdana"/>
          <w:sz w:val="18"/>
          <w:szCs w:val="18"/>
        </w:rPr>
        <w:t xml:space="preserve"> represents </w:t>
      </w:r>
      <w:r w:rsidR="0088378C">
        <w:rPr>
          <w:rFonts w:ascii="Verdana" w:hAnsi="Verdana"/>
          <w:sz w:val="18"/>
          <w:szCs w:val="18"/>
        </w:rPr>
        <w:t>excellent</w:t>
      </w:r>
      <w:r w:rsidRPr="00386B40">
        <w:rPr>
          <w:rFonts w:ascii="Verdana" w:hAnsi="Verdana"/>
          <w:sz w:val="18"/>
          <w:szCs w:val="18"/>
        </w:rPr>
        <w:t xml:space="preserve"> value for money and can be purchased via a series of affordable monthly payments, renewed annually. Packages start from just £29.99 with a minimum annual saving of over £100 against purchasing the components separately.</w:t>
      </w:r>
    </w:p>
    <w:p w14:paraId="32770278" w14:textId="6EC68395" w:rsidR="00386B40" w:rsidRPr="00386B40" w:rsidRDefault="00386B40" w:rsidP="00386B4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86B40">
        <w:rPr>
          <w:rFonts w:ascii="Verdana" w:hAnsi="Verdana"/>
          <w:sz w:val="18"/>
          <w:szCs w:val="18"/>
        </w:rPr>
        <w:t xml:space="preserve">Designed as </w:t>
      </w:r>
      <w:proofErr w:type="gramStart"/>
      <w:r w:rsidRPr="00386B40">
        <w:rPr>
          <w:rFonts w:ascii="Verdana" w:hAnsi="Verdana"/>
          <w:sz w:val="18"/>
          <w:szCs w:val="18"/>
        </w:rPr>
        <w:t>an</w:t>
      </w:r>
      <w:proofErr w:type="gramEnd"/>
      <w:r w:rsidRPr="00386B40">
        <w:rPr>
          <w:rFonts w:ascii="Verdana" w:hAnsi="Verdana"/>
          <w:sz w:val="18"/>
          <w:szCs w:val="18"/>
        </w:rPr>
        <w:t xml:space="preserve"> holistic alternative to Nissan’s existing and very popular service plans and aimed specifically at customers</w:t>
      </w:r>
      <w:r w:rsidR="00B245D7">
        <w:rPr>
          <w:rFonts w:ascii="Verdana" w:hAnsi="Verdana"/>
          <w:sz w:val="18"/>
          <w:szCs w:val="18"/>
        </w:rPr>
        <w:t>’</w:t>
      </w:r>
      <w:r w:rsidRPr="00386B40">
        <w:rPr>
          <w:rFonts w:ascii="Verdana" w:hAnsi="Verdana"/>
          <w:sz w:val="18"/>
          <w:szCs w:val="18"/>
        </w:rPr>
        <w:t xml:space="preserve"> vehicles as they age, Good-to-Go contains the following great benefits:</w:t>
      </w:r>
    </w:p>
    <w:p w14:paraId="1AA688FE" w14:textId="53AB0F09" w:rsidR="00386B40" w:rsidRPr="00386B40" w:rsidRDefault="00386B40" w:rsidP="00386B40">
      <w:pPr>
        <w:pStyle w:val="NormalWeb"/>
        <w:numPr>
          <w:ilvl w:val="0"/>
          <w:numId w:val="7"/>
        </w:numPr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86B40">
        <w:rPr>
          <w:rFonts w:ascii="Verdana" w:hAnsi="Verdana"/>
          <w:sz w:val="18"/>
          <w:szCs w:val="18"/>
        </w:rPr>
        <w:t>A complete fixed-price service, either the minor or the major, whichever is next due at the time of the commencement of the policy.</w:t>
      </w:r>
    </w:p>
    <w:p w14:paraId="01E2321F" w14:textId="5C2ABB7C" w:rsidR="00386B40" w:rsidRPr="00386B40" w:rsidRDefault="00386B40" w:rsidP="00386B40">
      <w:pPr>
        <w:pStyle w:val="NormalWeb"/>
        <w:numPr>
          <w:ilvl w:val="0"/>
          <w:numId w:val="7"/>
        </w:numPr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86B40">
        <w:rPr>
          <w:rFonts w:ascii="Verdana" w:hAnsi="Verdana"/>
          <w:sz w:val="18"/>
          <w:szCs w:val="18"/>
        </w:rPr>
        <w:t>Nissan Roadside Assistance provided by the RAC, recently voted the Best Breakdown Cover provider by the readers of Auto Express.</w:t>
      </w:r>
    </w:p>
    <w:p w14:paraId="5DA98B6D" w14:textId="67A15FB3" w:rsidR="00386B40" w:rsidRPr="00386B40" w:rsidRDefault="00386B40" w:rsidP="00386B40">
      <w:pPr>
        <w:pStyle w:val="NormalWeb"/>
        <w:numPr>
          <w:ilvl w:val="0"/>
          <w:numId w:val="7"/>
        </w:numPr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86B40">
        <w:rPr>
          <w:rFonts w:ascii="Verdana" w:hAnsi="Verdana"/>
          <w:sz w:val="18"/>
          <w:szCs w:val="18"/>
        </w:rPr>
        <w:t>The cost of the vehicle’s next MOT test. (Northern Ireland Pre MOT</w:t>
      </w:r>
      <w:r w:rsidR="006B5F65">
        <w:rPr>
          <w:rFonts w:ascii="Verdana" w:hAnsi="Verdana"/>
          <w:sz w:val="18"/>
          <w:szCs w:val="18"/>
        </w:rPr>
        <w:t>.</w:t>
      </w:r>
      <w:r w:rsidRPr="00386B40">
        <w:rPr>
          <w:rFonts w:ascii="Verdana" w:hAnsi="Verdana"/>
          <w:sz w:val="18"/>
          <w:szCs w:val="18"/>
        </w:rPr>
        <w:t>)</w:t>
      </w:r>
    </w:p>
    <w:p w14:paraId="4C56CF55" w14:textId="3FE9E0F6" w:rsidR="00386B40" w:rsidRPr="00386B40" w:rsidRDefault="00386B40" w:rsidP="00386B40">
      <w:pPr>
        <w:pStyle w:val="NormalWeb"/>
        <w:numPr>
          <w:ilvl w:val="0"/>
          <w:numId w:val="7"/>
        </w:numPr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86B40">
        <w:rPr>
          <w:rFonts w:ascii="Verdana" w:hAnsi="Verdana"/>
          <w:sz w:val="18"/>
          <w:szCs w:val="18"/>
        </w:rPr>
        <w:t>A comprehensive warranty providing the same level of cover as Nissan’s New Vehicle Extended Warranty and its Intelligent Choice Used Car Warranty.</w:t>
      </w:r>
    </w:p>
    <w:p w14:paraId="395CCE97" w14:textId="77777777" w:rsidR="00386B40" w:rsidRPr="00386B40" w:rsidRDefault="00386B40" w:rsidP="00386B4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86B40">
        <w:rPr>
          <w:rFonts w:ascii="Verdana" w:hAnsi="Verdana"/>
          <w:sz w:val="18"/>
          <w:szCs w:val="18"/>
        </w:rPr>
        <w:lastRenderedPageBreak/>
        <w:t>To sum up, customers purchasing the Good-to-Go package will have the reassurance that their servicing, MOT, roadside assistance and warranty cover are all included in one convenient monthly sum.</w:t>
      </w:r>
    </w:p>
    <w:p w14:paraId="386E411C" w14:textId="77777777" w:rsidR="00386B40" w:rsidRPr="00386B40" w:rsidRDefault="00386B40" w:rsidP="00386B4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86B40">
        <w:rPr>
          <w:rFonts w:ascii="Verdana" w:hAnsi="Verdana"/>
          <w:sz w:val="18"/>
          <w:szCs w:val="18"/>
        </w:rPr>
        <w:t>The following vehicles from the Nissan range qualify: Micra, Note, Pulsar, Juke, Qashqai, X-Trail and LEAF. And to be eligible for inclusion in the Good-to-Go scheme, a vehicle must be less than 10 years from its registration date and have covered fewer than 100,000 miles.</w:t>
      </w:r>
    </w:p>
    <w:p w14:paraId="78C4A93C" w14:textId="77777777" w:rsidR="00386B40" w:rsidRPr="00386B40" w:rsidRDefault="00386B40" w:rsidP="00386B4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86B40">
        <w:rPr>
          <w:rFonts w:ascii="Verdana" w:hAnsi="Verdana"/>
          <w:sz w:val="18"/>
          <w:szCs w:val="18"/>
        </w:rPr>
        <w:t>The financial savings are significant when compared to the purchase of the various Good-to-Go elements separately.</w:t>
      </w:r>
    </w:p>
    <w:p w14:paraId="2B9D4960" w14:textId="77777777" w:rsidR="00386B40" w:rsidRPr="00386B40" w:rsidRDefault="00386B40" w:rsidP="00386B4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86B40">
        <w:rPr>
          <w:rFonts w:ascii="Verdana" w:hAnsi="Verdana"/>
          <w:sz w:val="18"/>
          <w:szCs w:val="18"/>
        </w:rPr>
        <w:t xml:space="preserve">For EVs such as the Nissan LEAF, the monthly sum due is just £29.99; for petrol vehicles, the amount due is £39.99; and for vehicles with diesel engines, it’s just £43.99. (X-Trails are subject to an extra £7.50 monthly payment.) </w:t>
      </w:r>
    </w:p>
    <w:p w14:paraId="4C14B4FA" w14:textId="77777777" w:rsidR="00386B40" w:rsidRPr="00386B40" w:rsidRDefault="00386B40" w:rsidP="00386B4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86B40">
        <w:rPr>
          <w:rFonts w:ascii="Verdana" w:hAnsi="Verdana"/>
          <w:sz w:val="18"/>
          <w:szCs w:val="18"/>
        </w:rPr>
        <w:t>In every case, the motorist is saving more than £100 annually.</w:t>
      </w:r>
    </w:p>
    <w:p w14:paraId="516FB123" w14:textId="206710FF" w:rsidR="00386B40" w:rsidRPr="003D1DE0" w:rsidRDefault="006D65BE" w:rsidP="00386B40">
      <w:pPr>
        <w:pStyle w:val="NormalWeb"/>
        <w:spacing w:after="15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6D65BE">
        <w:rPr>
          <w:rFonts w:ascii="Verdana" w:hAnsi="Verdana"/>
          <w:b/>
          <w:bCs/>
          <w:sz w:val="18"/>
          <w:szCs w:val="18"/>
        </w:rPr>
        <w:t>[DEALERSHIP SPOKES</w:t>
      </w:r>
      <w:r w:rsidR="003D1DE0">
        <w:rPr>
          <w:rFonts w:ascii="Verdana" w:hAnsi="Verdana"/>
          <w:b/>
          <w:bCs/>
          <w:sz w:val="18"/>
          <w:szCs w:val="18"/>
        </w:rPr>
        <w:t>PERSON</w:t>
      </w:r>
      <w:r w:rsidRPr="006D65BE">
        <w:rPr>
          <w:rFonts w:ascii="Verdana" w:hAnsi="Verdana"/>
          <w:b/>
          <w:bCs/>
          <w:sz w:val="18"/>
          <w:szCs w:val="18"/>
        </w:rPr>
        <w:t xml:space="preserve"> AND JOB TITLE]</w:t>
      </w:r>
      <w:r w:rsidR="00386B40" w:rsidRPr="00386B40">
        <w:rPr>
          <w:rFonts w:ascii="Verdana" w:hAnsi="Verdana"/>
          <w:sz w:val="18"/>
          <w:szCs w:val="18"/>
        </w:rPr>
        <w:t xml:space="preserve"> said: ‘‘We’re thrilled to be launching our new Good-to-Go package. It will provide peace of mind and great value for money for owners of Nissan cars which are between three and ten years old. </w:t>
      </w:r>
    </w:p>
    <w:p w14:paraId="129658DB" w14:textId="4005F287" w:rsidR="00386B40" w:rsidRDefault="00386B40" w:rsidP="00386B4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86B40">
        <w:rPr>
          <w:rFonts w:ascii="Verdana" w:hAnsi="Verdana"/>
          <w:sz w:val="18"/>
          <w:szCs w:val="18"/>
        </w:rPr>
        <w:t>‘‘Good-to-Go provides a great range of benefits and exceptional value for money.</w:t>
      </w:r>
      <w:r w:rsidR="006B5F65">
        <w:rPr>
          <w:rFonts w:ascii="Verdana" w:hAnsi="Verdana"/>
          <w:sz w:val="18"/>
          <w:szCs w:val="18"/>
        </w:rPr>
        <w:t xml:space="preserve"> We look forward to explaining what it has to offer our customers in more detail.</w:t>
      </w:r>
      <w:r w:rsidRPr="00386B40">
        <w:rPr>
          <w:rFonts w:ascii="Verdana" w:hAnsi="Verdana"/>
          <w:sz w:val="18"/>
          <w:szCs w:val="18"/>
        </w:rPr>
        <w:t>’’</w:t>
      </w:r>
    </w:p>
    <w:p w14:paraId="0717EE3D" w14:textId="2E600569" w:rsidR="006D65BE" w:rsidRPr="006D65BE" w:rsidRDefault="006D65BE" w:rsidP="00386B40">
      <w:pPr>
        <w:pStyle w:val="NormalWeb"/>
        <w:spacing w:after="150"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find out more about Good-to-Go, contact </w:t>
      </w:r>
      <w:r w:rsidRPr="006D65BE">
        <w:rPr>
          <w:rFonts w:ascii="Verdana" w:hAnsi="Verdana"/>
          <w:b/>
          <w:bCs/>
          <w:sz w:val="18"/>
          <w:szCs w:val="18"/>
        </w:rPr>
        <w:t>[DEALERSHIP NAME AND CONTACT DETAILS].</w:t>
      </w:r>
    </w:p>
    <w:p w14:paraId="7A923CDD" w14:textId="77777777" w:rsidR="00386B40" w:rsidRDefault="00386B40" w:rsidP="00386B4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p w14:paraId="41ABADDC" w14:textId="2CDB77DE" w:rsidR="007970FA" w:rsidRPr="00386B40" w:rsidRDefault="007970FA" w:rsidP="00386B40">
      <w:pPr>
        <w:pStyle w:val="NormalWeb"/>
        <w:spacing w:after="150" w:line="360" w:lineRule="auto"/>
        <w:jc w:val="center"/>
        <w:rPr>
          <w:rFonts w:ascii="Verdana" w:hAnsi="Verdana"/>
          <w:sz w:val="18"/>
          <w:szCs w:val="18"/>
        </w:rPr>
      </w:pPr>
      <w:r w:rsidRPr="007970FA">
        <w:rPr>
          <w:rFonts w:ascii="Verdana" w:hAnsi="Verdana"/>
          <w:i/>
          <w:iCs/>
          <w:sz w:val="18"/>
          <w:szCs w:val="18"/>
        </w:rPr>
        <w:t>-ends-</w:t>
      </w:r>
    </w:p>
    <w:p w14:paraId="213A6625" w14:textId="5617BC55" w:rsidR="00CF524F" w:rsidRPr="00891142" w:rsidRDefault="00CF524F" w:rsidP="00386B40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Nissan Dealer PR: 07309 740052</w:t>
      </w:r>
    </w:p>
    <w:sectPr w:rsidR="00CF524F" w:rsidRPr="00891142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DDF9" w14:textId="77777777" w:rsidR="009B097B" w:rsidRDefault="009B097B">
      <w:r>
        <w:separator/>
      </w:r>
    </w:p>
  </w:endnote>
  <w:endnote w:type="continuationSeparator" w:id="0">
    <w:p w14:paraId="02864E22" w14:textId="77777777" w:rsidR="009B097B" w:rsidRDefault="009B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9CBD" w14:textId="77777777" w:rsidR="009B097B" w:rsidRDefault="009B097B">
      <w:r>
        <w:separator/>
      </w:r>
    </w:p>
  </w:footnote>
  <w:footnote w:type="continuationSeparator" w:id="0">
    <w:p w14:paraId="590BA8F7" w14:textId="77777777" w:rsidR="009B097B" w:rsidRDefault="009B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246"/>
    <w:multiLevelType w:val="hybridMultilevel"/>
    <w:tmpl w:val="37E4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6FB8"/>
    <w:multiLevelType w:val="multilevel"/>
    <w:tmpl w:val="616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F1A50"/>
    <w:multiLevelType w:val="hybridMultilevel"/>
    <w:tmpl w:val="60168B2A"/>
    <w:numStyleLink w:val="Bullets"/>
  </w:abstractNum>
  <w:abstractNum w:abstractNumId="3" w15:restartNumberingAfterBreak="0">
    <w:nsid w:val="431955EE"/>
    <w:multiLevelType w:val="hybridMultilevel"/>
    <w:tmpl w:val="AFDC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068B3"/>
    <w:multiLevelType w:val="hybridMultilevel"/>
    <w:tmpl w:val="DF4E56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46B35DF"/>
    <w:multiLevelType w:val="hybridMultilevel"/>
    <w:tmpl w:val="31144A02"/>
    <w:lvl w:ilvl="0" w:tplc="88F6A93E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01D1E"/>
    <w:rsid w:val="00002988"/>
    <w:rsid w:val="0001293B"/>
    <w:rsid w:val="00016FBE"/>
    <w:rsid w:val="000226F6"/>
    <w:rsid w:val="00023FDD"/>
    <w:rsid w:val="00025B0D"/>
    <w:rsid w:val="000317AC"/>
    <w:rsid w:val="000364FD"/>
    <w:rsid w:val="000409E9"/>
    <w:rsid w:val="00043C1E"/>
    <w:rsid w:val="000608D9"/>
    <w:rsid w:val="00063612"/>
    <w:rsid w:val="0006736E"/>
    <w:rsid w:val="000805EE"/>
    <w:rsid w:val="000826BA"/>
    <w:rsid w:val="00083D69"/>
    <w:rsid w:val="0009075C"/>
    <w:rsid w:val="00092C06"/>
    <w:rsid w:val="000A340C"/>
    <w:rsid w:val="000A3A53"/>
    <w:rsid w:val="000B1162"/>
    <w:rsid w:val="000B582C"/>
    <w:rsid w:val="000B5D41"/>
    <w:rsid w:val="000C37B6"/>
    <w:rsid w:val="000E379C"/>
    <w:rsid w:val="000E7F91"/>
    <w:rsid w:val="000F6EA8"/>
    <w:rsid w:val="00102AB0"/>
    <w:rsid w:val="00103844"/>
    <w:rsid w:val="00103E8D"/>
    <w:rsid w:val="00106F33"/>
    <w:rsid w:val="0010790F"/>
    <w:rsid w:val="0011440F"/>
    <w:rsid w:val="001155E4"/>
    <w:rsid w:val="00117BD2"/>
    <w:rsid w:val="001223EE"/>
    <w:rsid w:val="00126040"/>
    <w:rsid w:val="00132757"/>
    <w:rsid w:val="00132E36"/>
    <w:rsid w:val="0013468A"/>
    <w:rsid w:val="001413AC"/>
    <w:rsid w:val="0014599B"/>
    <w:rsid w:val="00152B56"/>
    <w:rsid w:val="001746A8"/>
    <w:rsid w:val="00174823"/>
    <w:rsid w:val="00177E7B"/>
    <w:rsid w:val="001816A6"/>
    <w:rsid w:val="00182458"/>
    <w:rsid w:val="0018637D"/>
    <w:rsid w:val="00190B6D"/>
    <w:rsid w:val="00190D24"/>
    <w:rsid w:val="0019368C"/>
    <w:rsid w:val="00195281"/>
    <w:rsid w:val="001C1FBE"/>
    <w:rsid w:val="001C2AC1"/>
    <w:rsid w:val="001C470F"/>
    <w:rsid w:val="001E21AF"/>
    <w:rsid w:val="001E5BB6"/>
    <w:rsid w:val="001E6F37"/>
    <w:rsid w:val="001E78F0"/>
    <w:rsid w:val="001F67D6"/>
    <w:rsid w:val="00200A1D"/>
    <w:rsid w:val="00200BA4"/>
    <w:rsid w:val="002032FB"/>
    <w:rsid w:val="00205204"/>
    <w:rsid w:val="0020532E"/>
    <w:rsid w:val="00205C49"/>
    <w:rsid w:val="002151CC"/>
    <w:rsid w:val="00220A75"/>
    <w:rsid w:val="002362BE"/>
    <w:rsid w:val="00237AB8"/>
    <w:rsid w:val="00241700"/>
    <w:rsid w:val="0024207A"/>
    <w:rsid w:val="002536E9"/>
    <w:rsid w:val="0025707C"/>
    <w:rsid w:val="0026047F"/>
    <w:rsid w:val="0026536D"/>
    <w:rsid w:val="00274B0C"/>
    <w:rsid w:val="00284C3D"/>
    <w:rsid w:val="002941D5"/>
    <w:rsid w:val="002976BC"/>
    <w:rsid w:val="002A08AB"/>
    <w:rsid w:val="002A15F5"/>
    <w:rsid w:val="002A67FF"/>
    <w:rsid w:val="002A714F"/>
    <w:rsid w:val="002B0E5B"/>
    <w:rsid w:val="002B32FC"/>
    <w:rsid w:val="002B6854"/>
    <w:rsid w:val="002B7F0F"/>
    <w:rsid w:val="002C1954"/>
    <w:rsid w:val="002D14F3"/>
    <w:rsid w:val="002E2A37"/>
    <w:rsid w:val="002E4B5B"/>
    <w:rsid w:val="002E5F0F"/>
    <w:rsid w:val="002F0AC8"/>
    <w:rsid w:val="00300D13"/>
    <w:rsid w:val="003023AE"/>
    <w:rsid w:val="00304744"/>
    <w:rsid w:val="00306CCC"/>
    <w:rsid w:val="00316D60"/>
    <w:rsid w:val="00321F2C"/>
    <w:rsid w:val="0033123D"/>
    <w:rsid w:val="00333B38"/>
    <w:rsid w:val="00342FBC"/>
    <w:rsid w:val="00346AB6"/>
    <w:rsid w:val="00356035"/>
    <w:rsid w:val="00356AA4"/>
    <w:rsid w:val="00361382"/>
    <w:rsid w:val="003636C3"/>
    <w:rsid w:val="0036429E"/>
    <w:rsid w:val="00371064"/>
    <w:rsid w:val="0037398A"/>
    <w:rsid w:val="003820DA"/>
    <w:rsid w:val="00383B5A"/>
    <w:rsid w:val="00386B40"/>
    <w:rsid w:val="003917AD"/>
    <w:rsid w:val="003A2AE5"/>
    <w:rsid w:val="003A36B9"/>
    <w:rsid w:val="003A70D4"/>
    <w:rsid w:val="003B05F1"/>
    <w:rsid w:val="003B4273"/>
    <w:rsid w:val="003B59FD"/>
    <w:rsid w:val="003B6A91"/>
    <w:rsid w:val="003C0E12"/>
    <w:rsid w:val="003C4C82"/>
    <w:rsid w:val="003C6F81"/>
    <w:rsid w:val="003D1DE0"/>
    <w:rsid w:val="003D206C"/>
    <w:rsid w:val="003D2EBB"/>
    <w:rsid w:val="003D3F08"/>
    <w:rsid w:val="003E0A8B"/>
    <w:rsid w:val="003E280D"/>
    <w:rsid w:val="003F2183"/>
    <w:rsid w:val="003F57A8"/>
    <w:rsid w:val="004057D8"/>
    <w:rsid w:val="00410DB6"/>
    <w:rsid w:val="004178DF"/>
    <w:rsid w:val="00422E47"/>
    <w:rsid w:val="004241B2"/>
    <w:rsid w:val="004334CD"/>
    <w:rsid w:val="00434D45"/>
    <w:rsid w:val="00436413"/>
    <w:rsid w:val="00440D04"/>
    <w:rsid w:val="00447929"/>
    <w:rsid w:val="00450650"/>
    <w:rsid w:val="00453675"/>
    <w:rsid w:val="0045792B"/>
    <w:rsid w:val="00460376"/>
    <w:rsid w:val="00462AD3"/>
    <w:rsid w:val="004648B3"/>
    <w:rsid w:val="00465416"/>
    <w:rsid w:val="00474EF3"/>
    <w:rsid w:val="004811D4"/>
    <w:rsid w:val="004844B4"/>
    <w:rsid w:val="0048577C"/>
    <w:rsid w:val="004A3BCA"/>
    <w:rsid w:val="004A6DCB"/>
    <w:rsid w:val="004B17F0"/>
    <w:rsid w:val="004C36FA"/>
    <w:rsid w:val="004D16F9"/>
    <w:rsid w:val="004E066E"/>
    <w:rsid w:val="004F1B9A"/>
    <w:rsid w:val="004F3F91"/>
    <w:rsid w:val="004F60D2"/>
    <w:rsid w:val="004F7916"/>
    <w:rsid w:val="0050030B"/>
    <w:rsid w:val="00500E41"/>
    <w:rsid w:val="00507715"/>
    <w:rsid w:val="00514AD3"/>
    <w:rsid w:val="005165F5"/>
    <w:rsid w:val="00521950"/>
    <w:rsid w:val="00532E98"/>
    <w:rsid w:val="005449DE"/>
    <w:rsid w:val="00550DB3"/>
    <w:rsid w:val="0055650B"/>
    <w:rsid w:val="005644D1"/>
    <w:rsid w:val="00565244"/>
    <w:rsid w:val="0057356A"/>
    <w:rsid w:val="00573D55"/>
    <w:rsid w:val="00581EC5"/>
    <w:rsid w:val="00584E7B"/>
    <w:rsid w:val="00594910"/>
    <w:rsid w:val="0059658E"/>
    <w:rsid w:val="005A3290"/>
    <w:rsid w:val="005A3DA5"/>
    <w:rsid w:val="005A4550"/>
    <w:rsid w:val="005A4627"/>
    <w:rsid w:val="005A5793"/>
    <w:rsid w:val="005B1782"/>
    <w:rsid w:val="005C6427"/>
    <w:rsid w:val="005C642B"/>
    <w:rsid w:val="005C6A17"/>
    <w:rsid w:val="005D112C"/>
    <w:rsid w:val="005E30A5"/>
    <w:rsid w:val="005E471A"/>
    <w:rsid w:val="005E5D09"/>
    <w:rsid w:val="005F5741"/>
    <w:rsid w:val="0060028D"/>
    <w:rsid w:val="00601E30"/>
    <w:rsid w:val="006065CF"/>
    <w:rsid w:val="006116B0"/>
    <w:rsid w:val="00613874"/>
    <w:rsid w:val="00615CD5"/>
    <w:rsid w:val="0061628B"/>
    <w:rsid w:val="006265D5"/>
    <w:rsid w:val="00627D9D"/>
    <w:rsid w:val="00632789"/>
    <w:rsid w:val="006330A9"/>
    <w:rsid w:val="0063509B"/>
    <w:rsid w:val="00637EEA"/>
    <w:rsid w:val="00643F7B"/>
    <w:rsid w:val="00645802"/>
    <w:rsid w:val="006511A9"/>
    <w:rsid w:val="00657D1B"/>
    <w:rsid w:val="00657F7E"/>
    <w:rsid w:val="006603A6"/>
    <w:rsid w:val="00663E40"/>
    <w:rsid w:val="0067087B"/>
    <w:rsid w:val="00670C59"/>
    <w:rsid w:val="00675339"/>
    <w:rsid w:val="00675496"/>
    <w:rsid w:val="006845D3"/>
    <w:rsid w:val="0069787C"/>
    <w:rsid w:val="006A0A97"/>
    <w:rsid w:val="006B1970"/>
    <w:rsid w:val="006B3A12"/>
    <w:rsid w:val="006B5F65"/>
    <w:rsid w:val="006B6918"/>
    <w:rsid w:val="006C6FD5"/>
    <w:rsid w:val="006C75BF"/>
    <w:rsid w:val="006C7A30"/>
    <w:rsid w:val="006D079B"/>
    <w:rsid w:val="006D4789"/>
    <w:rsid w:val="006D65BE"/>
    <w:rsid w:val="006D7416"/>
    <w:rsid w:val="006E034D"/>
    <w:rsid w:val="006E15BF"/>
    <w:rsid w:val="006E3759"/>
    <w:rsid w:val="006E67AC"/>
    <w:rsid w:val="006F30AC"/>
    <w:rsid w:val="006F35F4"/>
    <w:rsid w:val="007054DB"/>
    <w:rsid w:val="00714B40"/>
    <w:rsid w:val="00720BB2"/>
    <w:rsid w:val="00727C9F"/>
    <w:rsid w:val="007409F7"/>
    <w:rsid w:val="00745336"/>
    <w:rsid w:val="00754AB8"/>
    <w:rsid w:val="00754C3C"/>
    <w:rsid w:val="007578ED"/>
    <w:rsid w:val="0076420D"/>
    <w:rsid w:val="00764472"/>
    <w:rsid w:val="00766774"/>
    <w:rsid w:val="00770EF1"/>
    <w:rsid w:val="007801F4"/>
    <w:rsid w:val="007810C2"/>
    <w:rsid w:val="00781D54"/>
    <w:rsid w:val="00782CE2"/>
    <w:rsid w:val="00784863"/>
    <w:rsid w:val="0079153D"/>
    <w:rsid w:val="007932B1"/>
    <w:rsid w:val="00794438"/>
    <w:rsid w:val="007970FA"/>
    <w:rsid w:val="007A5099"/>
    <w:rsid w:val="007A7826"/>
    <w:rsid w:val="007A7FEB"/>
    <w:rsid w:val="007B3374"/>
    <w:rsid w:val="007B366A"/>
    <w:rsid w:val="007B471C"/>
    <w:rsid w:val="007B5A16"/>
    <w:rsid w:val="007C11D1"/>
    <w:rsid w:val="007C3C4E"/>
    <w:rsid w:val="007C6C20"/>
    <w:rsid w:val="007D4A36"/>
    <w:rsid w:val="007E4FC1"/>
    <w:rsid w:val="007F53B4"/>
    <w:rsid w:val="0080478E"/>
    <w:rsid w:val="008149E4"/>
    <w:rsid w:val="00815A71"/>
    <w:rsid w:val="00816230"/>
    <w:rsid w:val="00817453"/>
    <w:rsid w:val="00821AFA"/>
    <w:rsid w:val="008239EA"/>
    <w:rsid w:val="00835BEB"/>
    <w:rsid w:val="00836C38"/>
    <w:rsid w:val="00841131"/>
    <w:rsid w:val="00846D00"/>
    <w:rsid w:val="008470CA"/>
    <w:rsid w:val="008502DD"/>
    <w:rsid w:val="008531BD"/>
    <w:rsid w:val="00854139"/>
    <w:rsid w:val="0086247A"/>
    <w:rsid w:val="00864F2A"/>
    <w:rsid w:val="00872FF1"/>
    <w:rsid w:val="00875F9D"/>
    <w:rsid w:val="0087684C"/>
    <w:rsid w:val="0088034F"/>
    <w:rsid w:val="00880C96"/>
    <w:rsid w:val="00882E0F"/>
    <w:rsid w:val="0088378C"/>
    <w:rsid w:val="008839B3"/>
    <w:rsid w:val="00886D39"/>
    <w:rsid w:val="00886F6E"/>
    <w:rsid w:val="00891142"/>
    <w:rsid w:val="00891A2B"/>
    <w:rsid w:val="008A7748"/>
    <w:rsid w:val="008D05BD"/>
    <w:rsid w:val="008D79AC"/>
    <w:rsid w:val="008D79FA"/>
    <w:rsid w:val="008E1E9E"/>
    <w:rsid w:val="008F54DE"/>
    <w:rsid w:val="00901FC5"/>
    <w:rsid w:val="00920665"/>
    <w:rsid w:val="00924811"/>
    <w:rsid w:val="00924BD1"/>
    <w:rsid w:val="00933354"/>
    <w:rsid w:val="00933677"/>
    <w:rsid w:val="0093368D"/>
    <w:rsid w:val="00935A9E"/>
    <w:rsid w:val="00936506"/>
    <w:rsid w:val="00943B42"/>
    <w:rsid w:val="0095085D"/>
    <w:rsid w:val="00952483"/>
    <w:rsid w:val="00956437"/>
    <w:rsid w:val="00956D6E"/>
    <w:rsid w:val="00960EEF"/>
    <w:rsid w:val="00962ACD"/>
    <w:rsid w:val="00962D42"/>
    <w:rsid w:val="00965677"/>
    <w:rsid w:val="0096652D"/>
    <w:rsid w:val="009707BD"/>
    <w:rsid w:val="00974D10"/>
    <w:rsid w:val="0097799D"/>
    <w:rsid w:val="00983CB1"/>
    <w:rsid w:val="009902E9"/>
    <w:rsid w:val="00994C9F"/>
    <w:rsid w:val="009974A8"/>
    <w:rsid w:val="009A3250"/>
    <w:rsid w:val="009A5ECE"/>
    <w:rsid w:val="009B097B"/>
    <w:rsid w:val="009B6EE9"/>
    <w:rsid w:val="009C0BB4"/>
    <w:rsid w:val="009C1DFB"/>
    <w:rsid w:val="009C353A"/>
    <w:rsid w:val="009C515B"/>
    <w:rsid w:val="009D2C23"/>
    <w:rsid w:val="009E2ADA"/>
    <w:rsid w:val="009E336E"/>
    <w:rsid w:val="009E465F"/>
    <w:rsid w:val="009F57F2"/>
    <w:rsid w:val="00A05315"/>
    <w:rsid w:val="00A10D2E"/>
    <w:rsid w:val="00A2452D"/>
    <w:rsid w:val="00A321F0"/>
    <w:rsid w:val="00A3546D"/>
    <w:rsid w:val="00A44DAE"/>
    <w:rsid w:val="00A56092"/>
    <w:rsid w:val="00A60539"/>
    <w:rsid w:val="00A60B27"/>
    <w:rsid w:val="00A63458"/>
    <w:rsid w:val="00A6456D"/>
    <w:rsid w:val="00A648E5"/>
    <w:rsid w:val="00A675B8"/>
    <w:rsid w:val="00A75719"/>
    <w:rsid w:val="00A764FE"/>
    <w:rsid w:val="00A86ECD"/>
    <w:rsid w:val="00A92340"/>
    <w:rsid w:val="00A92B74"/>
    <w:rsid w:val="00A961CB"/>
    <w:rsid w:val="00A968F5"/>
    <w:rsid w:val="00AA356F"/>
    <w:rsid w:val="00AA3BE7"/>
    <w:rsid w:val="00AA6AC4"/>
    <w:rsid w:val="00AB1FDC"/>
    <w:rsid w:val="00AB3B20"/>
    <w:rsid w:val="00AB3D52"/>
    <w:rsid w:val="00AC103C"/>
    <w:rsid w:val="00AC1618"/>
    <w:rsid w:val="00AC3075"/>
    <w:rsid w:val="00AC51F0"/>
    <w:rsid w:val="00AC59F3"/>
    <w:rsid w:val="00AE5E5D"/>
    <w:rsid w:val="00AF5BCA"/>
    <w:rsid w:val="00B01EC9"/>
    <w:rsid w:val="00B02A65"/>
    <w:rsid w:val="00B045FD"/>
    <w:rsid w:val="00B119FB"/>
    <w:rsid w:val="00B12A99"/>
    <w:rsid w:val="00B20313"/>
    <w:rsid w:val="00B245D7"/>
    <w:rsid w:val="00B25BCA"/>
    <w:rsid w:val="00B309CF"/>
    <w:rsid w:val="00B311CA"/>
    <w:rsid w:val="00B3389A"/>
    <w:rsid w:val="00B35D6C"/>
    <w:rsid w:val="00B40713"/>
    <w:rsid w:val="00B45B54"/>
    <w:rsid w:val="00B50B0F"/>
    <w:rsid w:val="00B5111C"/>
    <w:rsid w:val="00B514DC"/>
    <w:rsid w:val="00B52DFA"/>
    <w:rsid w:val="00B542B4"/>
    <w:rsid w:val="00B61DE3"/>
    <w:rsid w:val="00B83AD0"/>
    <w:rsid w:val="00B90461"/>
    <w:rsid w:val="00B92A66"/>
    <w:rsid w:val="00B92A72"/>
    <w:rsid w:val="00B95535"/>
    <w:rsid w:val="00B97085"/>
    <w:rsid w:val="00BA172A"/>
    <w:rsid w:val="00BA3EE5"/>
    <w:rsid w:val="00BB1A4F"/>
    <w:rsid w:val="00BB5B8F"/>
    <w:rsid w:val="00BC0C83"/>
    <w:rsid w:val="00BC29E2"/>
    <w:rsid w:val="00BD196F"/>
    <w:rsid w:val="00BD5C16"/>
    <w:rsid w:val="00BD60FC"/>
    <w:rsid w:val="00BE0E40"/>
    <w:rsid w:val="00BE10A0"/>
    <w:rsid w:val="00BE55E0"/>
    <w:rsid w:val="00BE62CB"/>
    <w:rsid w:val="00BF111A"/>
    <w:rsid w:val="00BF22EC"/>
    <w:rsid w:val="00BF27AF"/>
    <w:rsid w:val="00C03D36"/>
    <w:rsid w:val="00C1088D"/>
    <w:rsid w:val="00C126D4"/>
    <w:rsid w:val="00C13D37"/>
    <w:rsid w:val="00C225C2"/>
    <w:rsid w:val="00C26801"/>
    <w:rsid w:val="00C32A66"/>
    <w:rsid w:val="00C336AE"/>
    <w:rsid w:val="00C357E6"/>
    <w:rsid w:val="00C371B3"/>
    <w:rsid w:val="00C37D13"/>
    <w:rsid w:val="00C410FA"/>
    <w:rsid w:val="00C41F29"/>
    <w:rsid w:val="00C43847"/>
    <w:rsid w:val="00C55534"/>
    <w:rsid w:val="00C656D5"/>
    <w:rsid w:val="00C709B5"/>
    <w:rsid w:val="00C81B14"/>
    <w:rsid w:val="00C8282F"/>
    <w:rsid w:val="00C87A60"/>
    <w:rsid w:val="00C961C7"/>
    <w:rsid w:val="00C96E1E"/>
    <w:rsid w:val="00CA296E"/>
    <w:rsid w:val="00CA5E33"/>
    <w:rsid w:val="00CB2050"/>
    <w:rsid w:val="00CB3C1D"/>
    <w:rsid w:val="00CB4F51"/>
    <w:rsid w:val="00CC56D8"/>
    <w:rsid w:val="00CD002D"/>
    <w:rsid w:val="00CD5B0F"/>
    <w:rsid w:val="00CF0924"/>
    <w:rsid w:val="00CF524F"/>
    <w:rsid w:val="00D02CE8"/>
    <w:rsid w:val="00D05CB1"/>
    <w:rsid w:val="00D1496A"/>
    <w:rsid w:val="00D240F8"/>
    <w:rsid w:val="00D33F38"/>
    <w:rsid w:val="00D3601E"/>
    <w:rsid w:val="00D3760C"/>
    <w:rsid w:val="00D40FCF"/>
    <w:rsid w:val="00D43F55"/>
    <w:rsid w:val="00D45044"/>
    <w:rsid w:val="00D6373A"/>
    <w:rsid w:val="00D67E5B"/>
    <w:rsid w:val="00D70094"/>
    <w:rsid w:val="00D727CD"/>
    <w:rsid w:val="00D73AC0"/>
    <w:rsid w:val="00D74DF8"/>
    <w:rsid w:val="00D771A8"/>
    <w:rsid w:val="00D8391D"/>
    <w:rsid w:val="00D839A8"/>
    <w:rsid w:val="00D8463A"/>
    <w:rsid w:val="00D94268"/>
    <w:rsid w:val="00D97918"/>
    <w:rsid w:val="00DA0C4E"/>
    <w:rsid w:val="00DA1206"/>
    <w:rsid w:val="00DB5B2B"/>
    <w:rsid w:val="00DC0932"/>
    <w:rsid w:val="00DC426A"/>
    <w:rsid w:val="00DC5ECC"/>
    <w:rsid w:val="00DD09A5"/>
    <w:rsid w:val="00DD5A80"/>
    <w:rsid w:val="00DE0B06"/>
    <w:rsid w:val="00DE19F8"/>
    <w:rsid w:val="00DE5E7B"/>
    <w:rsid w:val="00DE71A0"/>
    <w:rsid w:val="00DF0650"/>
    <w:rsid w:val="00DF09C8"/>
    <w:rsid w:val="00DF29F7"/>
    <w:rsid w:val="00DF7D15"/>
    <w:rsid w:val="00E00AC9"/>
    <w:rsid w:val="00E07FBD"/>
    <w:rsid w:val="00E11FD7"/>
    <w:rsid w:val="00E15828"/>
    <w:rsid w:val="00E21FA2"/>
    <w:rsid w:val="00E25F74"/>
    <w:rsid w:val="00E27008"/>
    <w:rsid w:val="00E27530"/>
    <w:rsid w:val="00E31995"/>
    <w:rsid w:val="00E34898"/>
    <w:rsid w:val="00E354E0"/>
    <w:rsid w:val="00E42D75"/>
    <w:rsid w:val="00E4381E"/>
    <w:rsid w:val="00E5261C"/>
    <w:rsid w:val="00E52EEE"/>
    <w:rsid w:val="00E53C5D"/>
    <w:rsid w:val="00E568DD"/>
    <w:rsid w:val="00E6130A"/>
    <w:rsid w:val="00E63439"/>
    <w:rsid w:val="00E76C02"/>
    <w:rsid w:val="00E76CE7"/>
    <w:rsid w:val="00E83D71"/>
    <w:rsid w:val="00E85E4D"/>
    <w:rsid w:val="00E86DE9"/>
    <w:rsid w:val="00E87D86"/>
    <w:rsid w:val="00E9207A"/>
    <w:rsid w:val="00E93249"/>
    <w:rsid w:val="00E9700F"/>
    <w:rsid w:val="00EB1BC9"/>
    <w:rsid w:val="00EB1EAA"/>
    <w:rsid w:val="00EB67FE"/>
    <w:rsid w:val="00EC1F97"/>
    <w:rsid w:val="00EC7AB0"/>
    <w:rsid w:val="00ED1A12"/>
    <w:rsid w:val="00ED6C6B"/>
    <w:rsid w:val="00EE2084"/>
    <w:rsid w:val="00EE66EC"/>
    <w:rsid w:val="00EF2822"/>
    <w:rsid w:val="00F00EDD"/>
    <w:rsid w:val="00F023B2"/>
    <w:rsid w:val="00F05570"/>
    <w:rsid w:val="00F11B15"/>
    <w:rsid w:val="00F1600A"/>
    <w:rsid w:val="00F205F4"/>
    <w:rsid w:val="00F20FE4"/>
    <w:rsid w:val="00F245A5"/>
    <w:rsid w:val="00F24F7A"/>
    <w:rsid w:val="00F30158"/>
    <w:rsid w:val="00F402AC"/>
    <w:rsid w:val="00F40EA1"/>
    <w:rsid w:val="00F5127A"/>
    <w:rsid w:val="00F55C7D"/>
    <w:rsid w:val="00F63D4E"/>
    <w:rsid w:val="00F64FD7"/>
    <w:rsid w:val="00F6698E"/>
    <w:rsid w:val="00F7356B"/>
    <w:rsid w:val="00F776F7"/>
    <w:rsid w:val="00F84881"/>
    <w:rsid w:val="00F86DD0"/>
    <w:rsid w:val="00F87C1B"/>
    <w:rsid w:val="00F95CE4"/>
    <w:rsid w:val="00FA7B03"/>
    <w:rsid w:val="00FB4C06"/>
    <w:rsid w:val="00FC30EC"/>
    <w:rsid w:val="00FD5BFD"/>
    <w:rsid w:val="00FD65CB"/>
    <w:rsid w:val="00FD78A5"/>
    <w:rsid w:val="00FE2F71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Normal1">
    <w:name w:val="Normal1"/>
    <w:rsid w:val="004334CD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413821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591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00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495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6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3251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1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72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62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0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single" w:sz="6" w:space="15" w:color="EEEEE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4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26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93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3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0E0E0"/>
                                        <w:left w:val="none" w:sz="0" w:space="0" w:color="auto"/>
                                        <w:bottom w:val="none" w:sz="0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633330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EEEEE"/>
                            <w:right w:val="none" w:sz="0" w:space="15" w:color="auto"/>
                          </w:divBdr>
                          <w:divsChild>
                            <w:div w:id="14749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11E8-615D-42A3-B10F-D5C99D80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18</cp:revision>
  <dcterms:created xsi:type="dcterms:W3CDTF">2022-01-13T09:10:00Z</dcterms:created>
  <dcterms:modified xsi:type="dcterms:W3CDTF">2022-02-09T16:29:00Z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1224108305</vt:i4>
  </property>
  <property fmtid="{D5CDD505-2E9C-101B-9397-08002B2CF9AE}" pid="3" name="_NewReviewCycle">
    <vt:lpwstr/>
  </property>
  <property fmtid="{D5CDD505-2E9C-101B-9397-08002B2CF9AE}" pid="4" name="_EmailSubject">
    <vt:lpwstr>Used car package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1881616448</vt:i4>
  </property>
</Properties>
</file>